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CABAE" w14:textId="3B54733F" w:rsidR="00F464A4" w:rsidRDefault="00F464A4" w:rsidP="00F464A4">
      <w:pPr>
        <w:jc w:val="center"/>
        <w:rPr>
          <w:rFonts w:ascii="方正小标宋简体" w:eastAsia="方正小标宋简体"/>
          <w:noProof/>
          <w:sz w:val="44"/>
          <w:szCs w:val="44"/>
        </w:rPr>
      </w:pPr>
      <w:r w:rsidRPr="00F464A4">
        <w:rPr>
          <w:rFonts w:ascii="方正小标宋简体" w:eastAsia="方正小标宋简体" w:hint="eastAsia"/>
          <w:noProof/>
          <w:sz w:val="44"/>
          <w:szCs w:val="44"/>
        </w:rPr>
        <w:t>权责清单核对认领情况明白纸</w:t>
      </w:r>
    </w:p>
    <w:p w14:paraId="31D605F7" w14:textId="6A0A0B28" w:rsidR="00F76F1D" w:rsidRPr="007D4ECE" w:rsidRDefault="00F76F1D" w:rsidP="00F464A4">
      <w:pPr>
        <w:jc w:val="center"/>
        <w:rPr>
          <w:rFonts w:ascii="方正小标宋简体" w:eastAsia="方正小标宋简体"/>
          <w:noProof/>
          <w:sz w:val="32"/>
          <w:szCs w:val="32"/>
        </w:rPr>
      </w:pPr>
      <w:r w:rsidRPr="007D4ECE">
        <w:rPr>
          <w:rFonts w:ascii="方正小标宋简体" w:eastAsia="方正小标宋简体" w:hint="eastAsia"/>
          <w:noProof/>
          <w:sz w:val="32"/>
          <w:szCs w:val="32"/>
        </w:rPr>
        <w:t>登录地址：</w:t>
      </w:r>
      <w:r w:rsidRPr="007D4ECE">
        <w:rPr>
          <w:rFonts w:ascii="方正小标宋简体" w:eastAsia="方正小标宋简体"/>
          <w:noProof/>
          <w:sz w:val="32"/>
          <w:szCs w:val="32"/>
        </w:rPr>
        <w:t>http://221.214.94.36:81/sxkcs/login</w:t>
      </w:r>
    </w:p>
    <w:p w14:paraId="333E0670" w14:textId="60AB57EB" w:rsidR="0075583A" w:rsidRDefault="00F464A4">
      <w:pPr>
        <w:rPr>
          <w:noProof/>
        </w:rPr>
      </w:pPr>
      <w:r>
        <w:rPr>
          <w:noProof/>
        </w:rPr>
        <w:drawing>
          <wp:inline distT="0" distB="0" distL="0" distR="0" wp14:anchorId="2FB73D7A" wp14:editId="096BD3AB">
            <wp:extent cx="5575126" cy="26479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319" cy="26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4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446093" wp14:editId="6264A52F">
            <wp:extent cx="5274310" cy="42233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4A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4733D1" wp14:editId="5E2F1FF6">
            <wp:extent cx="5274310" cy="39376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AB50" w14:textId="09470E14" w:rsidR="003016E8" w:rsidRPr="007D4ECE" w:rsidRDefault="003478ED">
      <w:pPr>
        <w:rPr>
          <w:rFonts w:hint="eastAsia"/>
          <w:sz w:val="32"/>
          <w:szCs w:val="32"/>
        </w:rPr>
      </w:pPr>
      <w:r w:rsidRPr="007D4ECE">
        <w:rPr>
          <w:rFonts w:hint="eastAsia"/>
          <w:sz w:val="32"/>
          <w:szCs w:val="32"/>
        </w:rPr>
        <w:t>在省级通用目录中查询事项是否有实施权限</w:t>
      </w:r>
      <w:r w:rsidR="006A52F2">
        <w:rPr>
          <w:rFonts w:hint="eastAsia"/>
          <w:sz w:val="32"/>
          <w:szCs w:val="32"/>
        </w:rPr>
        <w:t>,可以查询事项编码或事项名称查询</w:t>
      </w:r>
    </w:p>
    <w:p w14:paraId="75E3A999" w14:textId="55D2E8CD" w:rsidR="003478ED" w:rsidRPr="007D4ECE" w:rsidRDefault="006A52F2">
      <w:pPr>
        <w:rPr>
          <w:rFonts w:ascii="黑体" w:eastAsia="黑体" w:hAnsi="黑体"/>
          <w:b/>
          <w:bCs/>
          <w:color w:val="FF0000"/>
          <w:sz w:val="32"/>
          <w:szCs w:val="32"/>
        </w:rPr>
      </w:pPr>
      <w:hyperlink r:id="rId7" w:history="1">
        <w:r w:rsidR="003478ED" w:rsidRPr="007D4ECE">
          <w:rPr>
            <w:rStyle w:val="a3"/>
            <w:rFonts w:ascii="黑体" w:eastAsia="黑体" w:hAnsi="黑体"/>
            <w:b/>
            <w:bCs/>
            <w:sz w:val="32"/>
            <w:szCs w:val="32"/>
          </w:rPr>
          <w:t>http://zwfw.sd.gov.cn/sdzw/bscx/qzqd/ssx_index.do?sign=bumen</w:t>
        </w:r>
      </w:hyperlink>
    </w:p>
    <w:p w14:paraId="079E58C8" w14:textId="3B5C9658" w:rsidR="003478ED" w:rsidRDefault="003478ED">
      <w:pPr>
        <w:rPr>
          <w:rFonts w:ascii="黑体" w:eastAsia="黑体" w:hAnsi="黑体"/>
          <w:b/>
          <w:bCs/>
          <w:color w:val="FF0000"/>
        </w:rPr>
      </w:pPr>
      <w:r>
        <w:rPr>
          <w:noProof/>
        </w:rPr>
        <w:drawing>
          <wp:inline distT="0" distB="0" distL="0" distR="0" wp14:anchorId="43F85A2E" wp14:editId="6F2FC3B2">
            <wp:extent cx="5274310" cy="23926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5750E" wp14:editId="5D5C5CAF">
            <wp:extent cx="5274310" cy="36652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6F9B" w14:textId="4DD7BB82" w:rsidR="003478ED" w:rsidRDefault="003478ED">
      <w:pPr>
        <w:rPr>
          <w:rFonts w:ascii="黑体" w:eastAsia="黑体" w:hAnsi="黑体"/>
          <w:b/>
          <w:bCs/>
          <w:color w:val="FF0000"/>
        </w:rPr>
      </w:pPr>
    </w:p>
    <w:p w14:paraId="684148DC" w14:textId="7DE32EC0" w:rsidR="003478ED" w:rsidRPr="007D4ECE" w:rsidRDefault="003478ED">
      <w:pPr>
        <w:rPr>
          <w:rFonts w:ascii="黑体" w:eastAsia="黑体" w:hAnsi="黑体"/>
          <w:b/>
          <w:bCs/>
          <w:color w:val="FF0000"/>
          <w:sz w:val="32"/>
          <w:szCs w:val="32"/>
        </w:rPr>
      </w:pPr>
      <w:r w:rsidRPr="007D4ECE">
        <w:rPr>
          <w:rFonts w:ascii="黑体" w:eastAsia="黑体" w:hAnsi="黑体" w:hint="eastAsia"/>
          <w:b/>
          <w:bCs/>
          <w:color w:val="FF0000"/>
          <w:sz w:val="32"/>
          <w:szCs w:val="32"/>
        </w:rPr>
        <w:t>核对完成后填写附件2</w:t>
      </w:r>
    </w:p>
    <w:sectPr w:rsidR="003478ED" w:rsidRPr="007D4E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A4"/>
    <w:rsid w:val="003016E8"/>
    <w:rsid w:val="003478ED"/>
    <w:rsid w:val="006A52F2"/>
    <w:rsid w:val="0075583A"/>
    <w:rsid w:val="007D4ECE"/>
    <w:rsid w:val="00F464A4"/>
    <w:rsid w:val="00F7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B2AAE"/>
  <w15:chartTrackingRefBased/>
  <w15:docId w15:val="{357A5662-D6A7-475E-A432-61D54B78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78E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47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zwfw.sd.gov.cn/sdzw/bscx/qzqd/ssx_index.do?sign=bum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联 创</dc:creator>
  <cp:keywords/>
  <dc:description/>
  <cp:lastModifiedBy>联 创</cp:lastModifiedBy>
  <cp:revision>4</cp:revision>
  <dcterms:created xsi:type="dcterms:W3CDTF">2021-12-01T01:28:00Z</dcterms:created>
  <dcterms:modified xsi:type="dcterms:W3CDTF">2021-12-01T06:30:00Z</dcterms:modified>
</cp:coreProperties>
</file>